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372C" w14:textId="10D68387" w:rsidR="001D33BE" w:rsidRDefault="00D03BBF" w:rsidP="00677FD0">
      <w:pPr>
        <w:pStyle w:val="Title"/>
      </w:pPr>
      <w:r>
        <w:t>Government and Election</w:t>
      </w:r>
    </w:p>
    <w:p w14:paraId="4B03603C" w14:textId="281A407B" w:rsidR="001D33BE" w:rsidRDefault="00D03BBF" w:rsidP="00677FD0">
      <w:pPr>
        <w:pStyle w:val="Subtitle"/>
        <w:contextualSpacing/>
      </w:pPr>
      <w:r>
        <w:t>Fall</w:t>
      </w:r>
      <w:r w:rsidR="001D33BE">
        <w:t xml:space="preserve"> 20</w:t>
      </w:r>
      <w:r>
        <w:t>20</w:t>
      </w:r>
    </w:p>
    <w:p w14:paraId="5B8FC20D" w14:textId="63E25B82" w:rsidR="001D33BE" w:rsidRPr="00677FD0" w:rsidRDefault="0093560D" w:rsidP="00677FD0">
      <w:pPr>
        <w:pStyle w:val="Heading2"/>
        <w:contextualSpacing/>
        <w:rPr>
          <w:sz w:val="32"/>
          <w:szCs w:val="32"/>
        </w:rPr>
      </w:pPr>
      <w:r>
        <w:rPr>
          <w:sz w:val="32"/>
          <w:szCs w:val="32"/>
        </w:rPr>
        <w:t>Teacher</w:t>
      </w:r>
      <w:r w:rsidR="001D33BE" w:rsidRPr="00677FD0">
        <w:rPr>
          <w:sz w:val="32"/>
          <w:szCs w:val="32"/>
        </w:rPr>
        <w:t xml:space="preserve"> Information</w:t>
      </w:r>
    </w:p>
    <w:tbl>
      <w:tblPr>
        <w:tblStyle w:val="SyllabusTable-NoBorders"/>
        <w:tblW w:w="9720" w:type="dxa"/>
        <w:tblLook w:val="04A0" w:firstRow="1" w:lastRow="0" w:firstColumn="1" w:lastColumn="0" w:noHBand="0" w:noVBand="1"/>
      </w:tblPr>
      <w:tblGrid>
        <w:gridCol w:w="3240"/>
        <w:gridCol w:w="3240"/>
        <w:gridCol w:w="3240"/>
      </w:tblGrid>
      <w:tr w:rsidR="001D33BE" w14:paraId="157A8FD7" w14:textId="77777777" w:rsidTr="0093560D">
        <w:trPr>
          <w:cnfStyle w:val="100000000000" w:firstRow="1" w:lastRow="0" w:firstColumn="0" w:lastColumn="0" w:oddVBand="0" w:evenVBand="0" w:oddHBand="0" w:evenHBand="0" w:firstRowFirstColumn="0" w:firstRowLastColumn="0" w:lastRowFirstColumn="0" w:lastRowLastColumn="0"/>
        </w:trPr>
        <w:tc>
          <w:tcPr>
            <w:tcW w:w="3240" w:type="dxa"/>
          </w:tcPr>
          <w:p w14:paraId="2F94FEE7" w14:textId="77777777" w:rsidR="001D33BE" w:rsidRPr="00677FD0" w:rsidRDefault="001D33BE" w:rsidP="00677FD0">
            <w:pPr>
              <w:contextualSpacing/>
              <w:rPr>
                <w:sz w:val="24"/>
                <w:szCs w:val="24"/>
              </w:rPr>
            </w:pPr>
            <w:r w:rsidRPr="00677FD0">
              <w:rPr>
                <w:sz w:val="24"/>
                <w:szCs w:val="24"/>
              </w:rPr>
              <w:t>Kyle McDanell</w:t>
            </w:r>
          </w:p>
        </w:tc>
        <w:tc>
          <w:tcPr>
            <w:tcW w:w="3240" w:type="dxa"/>
          </w:tcPr>
          <w:p w14:paraId="0203BCA3" w14:textId="77777777" w:rsidR="001D33BE" w:rsidRPr="00677FD0" w:rsidRDefault="001D33BE" w:rsidP="00677FD0">
            <w:pPr>
              <w:contextualSpacing/>
              <w:rPr>
                <w:sz w:val="24"/>
                <w:szCs w:val="24"/>
              </w:rPr>
            </w:pPr>
            <w:r w:rsidRPr="00677FD0">
              <w:rPr>
                <w:sz w:val="24"/>
                <w:szCs w:val="24"/>
              </w:rPr>
              <w:t>mcdanell99@yahoo.com</w:t>
            </w:r>
          </w:p>
        </w:tc>
        <w:tc>
          <w:tcPr>
            <w:tcW w:w="3240" w:type="dxa"/>
          </w:tcPr>
          <w:p w14:paraId="64686F16" w14:textId="06F77919" w:rsidR="001D33BE" w:rsidRPr="00677FD0" w:rsidRDefault="00D03BBF" w:rsidP="00677FD0">
            <w:pPr>
              <w:contextualSpacing/>
              <w:rPr>
                <w:sz w:val="24"/>
                <w:szCs w:val="24"/>
              </w:rPr>
            </w:pPr>
            <w:r w:rsidRPr="00677FD0">
              <w:rPr>
                <w:sz w:val="24"/>
                <w:szCs w:val="24"/>
              </w:rPr>
              <w:t>(502) 750-1490</w:t>
            </w:r>
          </w:p>
        </w:tc>
      </w:tr>
    </w:tbl>
    <w:p w14:paraId="2C141B84" w14:textId="77777777" w:rsidR="00F35A84" w:rsidRDefault="00F35A84" w:rsidP="00677FD0">
      <w:pPr>
        <w:pStyle w:val="Heading2"/>
        <w:contextualSpacing/>
      </w:pPr>
    </w:p>
    <w:p w14:paraId="300121D8" w14:textId="54AA8098" w:rsidR="001D33BE" w:rsidRPr="00F35A84" w:rsidRDefault="001D33BE" w:rsidP="00677FD0">
      <w:pPr>
        <w:pStyle w:val="Heading2"/>
        <w:contextualSpacing/>
        <w:rPr>
          <w:sz w:val="32"/>
          <w:szCs w:val="32"/>
        </w:rPr>
      </w:pPr>
      <w:r w:rsidRPr="00F35A84">
        <w:rPr>
          <w:sz w:val="32"/>
          <w:szCs w:val="32"/>
        </w:rPr>
        <w:t>Description</w:t>
      </w:r>
    </w:p>
    <w:p w14:paraId="2F2115A6" w14:textId="245D8B42" w:rsidR="00D03BBF" w:rsidRPr="00677FD0" w:rsidRDefault="00D03BBF" w:rsidP="00677FD0">
      <w:pPr>
        <w:contextualSpacing/>
        <w:rPr>
          <w:rFonts w:cstheme="minorHAnsi"/>
          <w:sz w:val="24"/>
          <w:szCs w:val="24"/>
        </w:rPr>
      </w:pPr>
      <w:r w:rsidRPr="00677FD0">
        <w:rPr>
          <w:rFonts w:cstheme="minorHAnsi"/>
          <w:sz w:val="24"/>
          <w:szCs w:val="24"/>
        </w:rPr>
        <w:t xml:space="preserve">With the excitement of election season upon us, </w:t>
      </w:r>
      <w:proofErr w:type="gramStart"/>
      <w:r w:rsidRPr="00677FD0">
        <w:rPr>
          <w:rFonts w:cstheme="minorHAnsi"/>
          <w:sz w:val="24"/>
          <w:szCs w:val="24"/>
        </w:rPr>
        <w:t>it’s</w:t>
      </w:r>
      <w:proofErr w:type="gramEnd"/>
      <w:r w:rsidRPr="00677FD0">
        <w:rPr>
          <w:rFonts w:cstheme="minorHAnsi"/>
          <w:sz w:val="24"/>
          <w:szCs w:val="24"/>
        </w:rPr>
        <w:t xml:space="preserve"> a great time for students to learn more about how the U.S. government works! We will explore such topics as our country’s founding documents, federalism, the three branches of government, and the election process. We will also study the lives of some notable Americans to give us snapshots of our country’s history</w:t>
      </w:r>
    </w:p>
    <w:p w14:paraId="5CF213A3" w14:textId="77777777" w:rsidR="00F35A84" w:rsidRDefault="00F35A84" w:rsidP="00677FD0">
      <w:pPr>
        <w:pStyle w:val="Heading2"/>
        <w:contextualSpacing/>
      </w:pPr>
    </w:p>
    <w:p w14:paraId="0D74A0B1" w14:textId="6BB369E3" w:rsidR="001D33BE" w:rsidRPr="00F35A84" w:rsidRDefault="001D33BE" w:rsidP="00677FD0">
      <w:pPr>
        <w:pStyle w:val="Heading2"/>
        <w:contextualSpacing/>
        <w:rPr>
          <w:sz w:val="32"/>
          <w:szCs w:val="32"/>
        </w:rPr>
      </w:pPr>
      <w:r w:rsidRPr="00F35A84">
        <w:rPr>
          <w:sz w:val="32"/>
          <w:szCs w:val="32"/>
        </w:rPr>
        <w:t>Required Materials</w:t>
      </w:r>
    </w:p>
    <w:p w14:paraId="4E456DB5" w14:textId="359F4490" w:rsidR="001D33BE" w:rsidRDefault="00D03BBF" w:rsidP="00677FD0">
      <w:pPr>
        <w:contextualSpacing/>
        <w:rPr>
          <w:sz w:val="24"/>
          <w:szCs w:val="24"/>
        </w:rPr>
      </w:pPr>
      <w:r w:rsidRPr="00D03BBF">
        <w:rPr>
          <w:sz w:val="24"/>
          <w:szCs w:val="24"/>
        </w:rPr>
        <w:t>Each week, the class will explore vital writings, speeches, and Supreme Court cases</w:t>
      </w:r>
      <w:r w:rsidR="00C23F42">
        <w:rPr>
          <w:sz w:val="24"/>
          <w:szCs w:val="24"/>
        </w:rPr>
        <w:t xml:space="preserve"> of America</w:t>
      </w:r>
      <w:r w:rsidRPr="00D03BBF">
        <w:rPr>
          <w:sz w:val="24"/>
          <w:szCs w:val="24"/>
        </w:rPr>
        <w:t>. Each of these resources are in the public domain and should be available online</w:t>
      </w:r>
      <w:r w:rsidR="00C23F42">
        <w:rPr>
          <w:sz w:val="24"/>
          <w:szCs w:val="24"/>
        </w:rPr>
        <w:t xml:space="preserve"> and free of charge</w:t>
      </w:r>
      <w:r w:rsidRPr="00D03BBF">
        <w:rPr>
          <w:sz w:val="24"/>
          <w:szCs w:val="24"/>
        </w:rPr>
        <w:t xml:space="preserve">. </w:t>
      </w:r>
      <w:r w:rsidR="00F35A84">
        <w:rPr>
          <w:sz w:val="24"/>
          <w:szCs w:val="24"/>
        </w:rPr>
        <w:t>The schedule below will lay out what to have read/watch/listen</w:t>
      </w:r>
      <w:r w:rsidR="00C23F42">
        <w:rPr>
          <w:sz w:val="24"/>
          <w:szCs w:val="24"/>
        </w:rPr>
        <w:t xml:space="preserve"> to</w:t>
      </w:r>
      <w:r w:rsidR="00F35A84">
        <w:rPr>
          <w:sz w:val="24"/>
          <w:szCs w:val="24"/>
        </w:rPr>
        <w:t xml:space="preserve"> prior to class. A portion of each class will be dedicated to exploring the contribution and ideas of these leaders and writers.</w:t>
      </w:r>
    </w:p>
    <w:p w14:paraId="1E06AC5D" w14:textId="220F5C88" w:rsidR="00D03BBF" w:rsidRPr="00C976CC" w:rsidRDefault="00D03BBF" w:rsidP="00677FD0">
      <w:pPr>
        <w:pStyle w:val="Heading1"/>
        <w:contextualSpacing/>
        <w:rPr>
          <w:rFonts w:asciiTheme="minorHAnsi" w:hAnsiTheme="minorHAnsi" w:cstheme="minorHAnsi"/>
        </w:rPr>
      </w:pPr>
      <w:r w:rsidRPr="00C976CC">
        <w:rPr>
          <w:rFonts w:asciiTheme="minorHAnsi" w:hAnsiTheme="minorHAnsi" w:cstheme="minorHAnsi"/>
        </w:rPr>
        <w:t>Books</w:t>
      </w:r>
    </w:p>
    <w:p w14:paraId="588E9690" w14:textId="00E83286" w:rsidR="001D33BE" w:rsidRPr="00C976CC" w:rsidRDefault="00D03BBF" w:rsidP="00677FD0">
      <w:pPr>
        <w:pStyle w:val="ListBullet"/>
        <w:contextualSpacing/>
        <w:rPr>
          <w:rStyle w:val="Hyperlink"/>
          <w:rFonts w:cstheme="minorHAnsi"/>
          <w:color w:val="404040" w:themeColor="text1" w:themeTint="BF"/>
          <w:sz w:val="24"/>
          <w:szCs w:val="24"/>
          <w:u w:val="none"/>
        </w:rPr>
      </w:pPr>
      <w:r w:rsidRPr="00C976CC">
        <w:rPr>
          <w:rFonts w:cstheme="minorHAnsi"/>
          <w:sz w:val="24"/>
          <w:szCs w:val="24"/>
        </w:rPr>
        <w:t xml:space="preserve">Milton Friedman, “Introduction” in </w:t>
      </w:r>
      <w:r w:rsidRPr="00C976CC">
        <w:rPr>
          <w:rFonts w:cstheme="minorHAnsi"/>
          <w:i/>
          <w:iCs/>
          <w:sz w:val="24"/>
          <w:szCs w:val="24"/>
        </w:rPr>
        <w:t xml:space="preserve">Capitalism and </w:t>
      </w:r>
      <w:r w:rsidRPr="00C976CC">
        <w:rPr>
          <w:rFonts w:cstheme="minorHAnsi"/>
          <w:sz w:val="24"/>
          <w:szCs w:val="24"/>
        </w:rPr>
        <w:t xml:space="preserve">Freedom. </w:t>
      </w:r>
    </w:p>
    <w:p w14:paraId="06FF646D" w14:textId="7A53BFCD" w:rsidR="00D03BBF" w:rsidRPr="00C976CC" w:rsidRDefault="00D03BBF" w:rsidP="00677FD0">
      <w:pPr>
        <w:pStyle w:val="ListBullet"/>
        <w:contextualSpacing/>
        <w:rPr>
          <w:rFonts w:cstheme="minorHAnsi"/>
          <w:sz w:val="24"/>
          <w:szCs w:val="24"/>
        </w:rPr>
      </w:pPr>
      <w:r w:rsidRPr="00C976CC">
        <w:rPr>
          <w:rFonts w:cstheme="minorHAnsi"/>
          <w:sz w:val="24"/>
          <w:szCs w:val="24"/>
        </w:rPr>
        <w:t xml:space="preserve">Thomas Paine, </w:t>
      </w:r>
      <w:r w:rsidRPr="00C976CC">
        <w:rPr>
          <w:rFonts w:cstheme="minorHAnsi"/>
          <w:i/>
          <w:iCs/>
          <w:sz w:val="24"/>
          <w:szCs w:val="24"/>
        </w:rPr>
        <w:t>Common Sense</w:t>
      </w:r>
    </w:p>
    <w:p w14:paraId="79F21F0B" w14:textId="691EEEC2" w:rsidR="00D03BBF" w:rsidRPr="00C976CC" w:rsidRDefault="00D03BBF" w:rsidP="00677FD0">
      <w:pPr>
        <w:pStyle w:val="ListBullet"/>
        <w:contextualSpacing/>
        <w:rPr>
          <w:rStyle w:val="Hyperlink"/>
          <w:rFonts w:cstheme="minorHAnsi"/>
          <w:color w:val="404040" w:themeColor="text1" w:themeTint="BF"/>
          <w:sz w:val="24"/>
          <w:szCs w:val="24"/>
          <w:u w:val="none"/>
        </w:rPr>
      </w:pPr>
      <w:r w:rsidRPr="00C976CC">
        <w:rPr>
          <w:rFonts w:cstheme="minorHAnsi"/>
          <w:sz w:val="24"/>
          <w:szCs w:val="24"/>
        </w:rPr>
        <w:t xml:space="preserve">CS Lewis, “On the Humanitarian Theory of Punishment,” </w:t>
      </w:r>
    </w:p>
    <w:p w14:paraId="02583C21" w14:textId="3DC9F310" w:rsidR="00D03BBF" w:rsidRPr="00C976CC" w:rsidRDefault="00D03BBF" w:rsidP="00677FD0">
      <w:pPr>
        <w:pStyle w:val="ListBullet"/>
        <w:contextualSpacing/>
        <w:rPr>
          <w:rFonts w:cstheme="minorHAnsi"/>
          <w:sz w:val="24"/>
          <w:szCs w:val="24"/>
        </w:rPr>
      </w:pPr>
      <w:r w:rsidRPr="00C976CC">
        <w:rPr>
          <w:rFonts w:cstheme="minorHAnsi"/>
          <w:sz w:val="24"/>
          <w:szCs w:val="24"/>
        </w:rPr>
        <w:t>________</w:t>
      </w:r>
      <w:r w:rsidR="0093203F" w:rsidRPr="00C976CC">
        <w:rPr>
          <w:rFonts w:cstheme="minorHAnsi"/>
          <w:sz w:val="24"/>
          <w:szCs w:val="24"/>
        </w:rPr>
        <w:t>,</w:t>
      </w:r>
      <w:r w:rsidRPr="00C976CC">
        <w:rPr>
          <w:rFonts w:cstheme="minorHAnsi"/>
          <w:sz w:val="24"/>
          <w:szCs w:val="24"/>
        </w:rPr>
        <w:t xml:space="preserve"> “Dangers of National Repentance”</w:t>
      </w:r>
    </w:p>
    <w:p w14:paraId="5D483AAC" w14:textId="47F82930" w:rsidR="00D03BBF" w:rsidRPr="00C976CC" w:rsidRDefault="00D03BBF" w:rsidP="00677FD0">
      <w:pPr>
        <w:pStyle w:val="ListBullet"/>
        <w:contextualSpacing/>
        <w:rPr>
          <w:rFonts w:cstheme="minorHAnsi"/>
          <w:sz w:val="24"/>
          <w:szCs w:val="24"/>
        </w:rPr>
      </w:pPr>
      <w:r w:rsidRPr="00C976CC">
        <w:rPr>
          <w:rFonts w:cstheme="minorHAnsi"/>
          <w:sz w:val="24"/>
          <w:szCs w:val="24"/>
        </w:rPr>
        <w:t>Thomas Jefferson,</w:t>
      </w:r>
      <w:r w:rsidRPr="00C976CC">
        <w:rPr>
          <w:rFonts w:cstheme="minorHAnsi"/>
          <w:i/>
          <w:iCs/>
          <w:sz w:val="24"/>
          <w:szCs w:val="24"/>
        </w:rPr>
        <w:t xml:space="preserve"> </w:t>
      </w:r>
      <w:r w:rsidRPr="00C976CC">
        <w:rPr>
          <w:rFonts w:cstheme="minorHAnsi"/>
          <w:sz w:val="24"/>
          <w:szCs w:val="24"/>
        </w:rPr>
        <w:t>“Declaration of Independence.”</w:t>
      </w:r>
    </w:p>
    <w:p w14:paraId="1650EE7B" w14:textId="62BA811C" w:rsidR="00D03BBF" w:rsidRPr="00C976CC" w:rsidRDefault="00D03BBF" w:rsidP="00677FD0">
      <w:pPr>
        <w:pStyle w:val="ListBullet"/>
        <w:contextualSpacing/>
        <w:rPr>
          <w:rFonts w:cstheme="minorHAnsi"/>
          <w:sz w:val="24"/>
          <w:szCs w:val="24"/>
        </w:rPr>
      </w:pPr>
      <w:r w:rsidRPr="00C976CC">
        <w:rPr>
          <w:rFonts w:cstheme="minorHAnsi"/>
          <w:sz w:val="24"/>
          <w:szCs w:val="24"/>
        </w:rPr>
        <w:t>Frederick Douglas, “What to the Slave is 4</w:t>
      </w:r>
      <w:r w:rsidRPr="00C976CC">
        <w:rPr>
          <w:rFonts w:cstheme="minorHAnsi"/>
          <w:sz w:val="24"/>
          <w:szCs w:val="24"/>
          <w:vertAlign w:val="superscript"/>
        </w:rPr>
        <w:t>th</w:t>
      </w:r>
      <w:r w:rsidRPr="00C976CC">
        <w:rPr>
          <w:rFonts w:cstheme="minorHAnsi"/>
          <w:sz w:val="24"/>
          <w:szCs w:val="24"/>
        </w:rPr>
        <w:t xml:space="preserve"> of July?” </w:t>
      </w:r>
    </w:p>
    <w:p w14:paraId="0A64C7FE" w14:textId="10AE5DE4" w:rsidR="00134C25" w:rsidRPr="00C976CC" w:rsidRDefault="00134C25" w:rsidP="00677FD0">
      <w:pPr>
        <w:pStyle w:val="ListBullet"/>
        <w:contextualSpacing/>
        <w:rPr>
          <w:rFonts w:cstheme="minorHAnsi"/>
          <w:sz w:val="24"/>
          <w:szCs w:val="24"/>
        </w:rPr>
      </w:pPr>
      <w:r w:rsidRPr="00C976CC">
        <w:rPr>
          <w:rFonts w:cstheme="minorHAnsi"/>
          <w:sz w:val="24"/>
          <w:szCs w:val="24"/>
        </w:rPr>
        <w:t>Supreme Court Case, “Employment Division, Department of Human Resources of Oregon v. Smith.”</w:t>
      </w:r>
    </w:p>
    <w:p w14:paraId="1B288D1E" w14:textId="3CAB1E16" w:rsidR="00D03BBF" w:rsidRPr="00C976CC" w:rsidRDefault="00D03BBF" w:rsidP="00DB4472">
      <w:pPr>
        <w:pStyle w:val="Heading1"/>
        <w:rPr>
          <w:rFonts w:asciiTheme="minorHAnsi" w:hAnsiTheme="minorHAnsi" w:cstheme="minorHAnsi"/>
        </w:rPr>
      </w:pPr>
      <w:r w:rsidRPr="00C976CC">
        <w:rPr>
          <w:rFonts w:asciiTheme="minorHAnsi" w:hAnsiTheme="minorHAnsi" w:cstheme="minorHAnsi"/>
        </w:rPr>
        <w:t>Speeches</w:t>
      </w:r>
    </w:p>
    <w:p w14:paraId="0BADFB33" w14:textId="202CE6BB" w:rsidR="00D03BBF" w:rsidRPr="00C976CC" w:rsidRDefault="00D03BBF" w:rsidP="00677FD0">
      <w:pPr>
        <w:pStyle w:val="ListBullet"/>
        <w:numPr>
          <w:ilvl w:val="0"/>
          <w:numId w:val="3"/>
        </w:numPr>
        <w:contextualSpacing/>
        <w:rPr>
          <w:rFonts w:cstheme="minorHAnsi"/>
          <w:sz w:val="24"/>
          <w:szCs w:val="24"/>
        </w:rPr>
      </w:pPr>
      <w:r w:rsidRPr="00C976CC">
        <w:rPr>
          <w:rFonts w:cstheme="minorHAnsi"/>
          <w:sz w:val="24"/>
          <w:szCs w:val="24"/>
        </w:rPr>
        <w:t>Ronald Reagan, “Rendezvous with Destiny.”</w:t>
      </w:r>
    </w:p>
    <w:p w14:paraId="5E92A7CB" w14:textId="29A85FA0" w:rsidR="00D03BBF" w:rsidRDefault="00D03BBF" w:rsidP="00677FD0">
      <w:pPr>
        <w:pStyle w:val="ListBullet"/>
        <w:numPr>
          <w:ilvl w:val="0"/>
          <w:numId w:val="3"/>
        </w:numPr>
        <w:contextualSpacing/>
        <w:rPr>
          <w:rFonts w:cstheme="minorHAnsi"/>
          <w:sz w:val="24"/>
          <w:szCs w:val="24"/>
        </w:rPr>
      </w:pPr>
      <w:r w:rsidRPr="00C976CC">
        <w:rPr>
          <w:rFonts w:cstheme="minorHAnsi"/>
          <w:sz w:val="24"/>
          <w:szCs w:val="24"/>
        </w:rPr>
        <w:t>Martin</w:t>
      </w:r>
      <w:r w:rsidRPr="00D03BBF">
        <w:rPr>
          <w:rFonts w:cstheme="minorHAnsi"/>
          <w:sz w:val="24"/>
          <w:szCs w:val="24"/>
        </w:rPr>
        <w:t xml:space="preserve"> Luther, “I Have a Dream.”</w:t>
      </w:r>
    </w:p>
    <w:p w14:paraId="3B693E87" w14:textId="1E7C3CB3" w:rsidR="00D03BBF" w:rsidRDefault="00D03BBF" w:rsidP="00677FD0">
      <w:pPr>
        <w:pStyle w:val="ListBullet"/>
        <w:numPr>
          <w:ilvl w:val="0"/>
          <w:numId w:val="3"/>
        </w:numPr>
        <w:contextualSpacing/>
        <w:rPr>
          <w:rFonts w:cstheme="minorHAnsi"/>
          <w:sz w:val="24"/>
          <w:szCs w:val="24"/>
        </w:rPr>
      </w:pPr>
      <w:r>
        <w:rPr>
          <w:rFonts w:cstheme="minorHAnsi"/>
          <w:sz w:val="24"/>
          <w:szCs w:val="24"/>
        </w:rPr>
        <w:t>Barack Obama, June 3, 2008 Speech upon Winning the Democrat Party’s Nomination for President.</w:t>
      </w:r>
    </w:p>
    <w:p w14:paraId="1F3164F0" w14:textId="0D0195BE" w:rsidR="00D03BBF" w:rsidRDefault="00D03BBF" w:rsidP="00677FD0">
      <w:pPr>
        <w:pStyle w:val="ListBullet"/>
        <w:numPr>
          <w:ilvl w:val="0"/>
          <w:numId w:val="3"/>
        </w:numPr>
        <w:contextualSpacing/>
        <w:rPr>
          <w:rFonts w:cstheme="minorHAnsi"/>
          <w:sz w:val="24"/>
          <w:szCs w:val="24"/>
        </w:rPr>
      </w:pPr>
      <w:r>
        <w:rPr>
          <w:rFonts w:cstheme="minorHAnsi"/>
          <w:sz w:val="24"/>
          <w:szCs w:val="24"/>
        </w:rPr>
        <w:t>Robert F. Kennedy, “Remarks at the University of Kansas, March 18, 1968.”</w:t>
      </w:r>
    </w:p>
    <w:p w14:paraId="10DA40FD" w14:textId="64F59201" w:rsidR="00D03BBF" w:rsidRDefault="00D03BBF" w:rsidP="00677FD0">
      <w:pPr>
        <w:pStyle w:val="ListBullet"/>
        <w:numPr>
          <w:ilvl w:val="0"/>
          <w:numId w:val="3"/>
        </w:numPr>
        <w:contextualSpacing/>
        <w:rPr>
          <w:rFonts w:cstheme="minorHAnsi"/>
          <w:sz w:val="24"/>
          <w:szCs w:val="24"/>
        </w:rPr>
      </w:pPr>
      <w:r>
        <w:rPr>
          <w:rFonts w:cstheme="minorHAnsi"/>
          <w:sz w:val="24"/>
          <w:szCs w:val="24"/>
        </w:rPr>
        <w:t>George W. Bush, “9/11 Prayer and Remembrance Ceremony”</w:t>
      </w:r>
    </w:p>
    <w:p w14:paraId="3BEF1BF6" w14:textId="0E672E9E" w:rsidR="00D03BBF" w:rsidRDefault="00D03BBF" w:rsidP="00677FD0">
      <w:pPr>
        <w:pStyle w:val="ListBullet"/>
        <w:numPr>
          <w:ilvl w:val="0"/>
          <w:numId w:val="3"/>
        </w:numPr>
        <w:contextualSpacing/>
        <w:rPr>
          <w:rFonts w:cstheme="minorHAnsi"/>
          <w:sz w:val="24"/>
          <w:szCs w:val="24"/>
        </w:rPr>
      </w:pPr>
      <w:r>
        <w:rPr>
          <w:rFonts w:cstheme="minorHAnsi"/>
          <w:sz w:val="24"/>
          <w:szCs w:val="24"/>
        </w:rPr>
        <w:t>John F. Kennedy, “American University Commencement Address.”</w:t>
      </w:r>
    </w:p>
    <w:p w14:paraId="27742783" w14:textId="438D2451" w:rsidR="00D03BBF" w:rsidRPr="00D03BBF" w:rsidRDefault="00D03BBF" w:rsidP="00677FD0">
      <w:pPr>
        <w:pStyle w:val="ListBullet"/>
        <w:numPr>
          <w:ilvl w:val="0"/>
          <w:numId w:val="3"/>
        </w:numPr>
        <w:contextualSpacing/>
        <w:rPr>
          <w:rFonts w:cstheme="minorHAnsi"/>
          <w:sz w:val="24"/>
          <w:szCs w:val="24"/>
        </w:rPr>
      </w:pPr>
      <w:r>
        <w:rPr>
          <w:rFonts w:cstheme="minorHAnsi"/>
          <w:sz w:val="24"/>
          <w:szCs w:val="24"/>
        </w:rPr>
        <w:t>Dwight Eisenhower, “Farewell Address.”</w:t>
      </w:r>
    </w:p>
    <w:p w14:paraId="16BA1046" w14:textId="273504B5" w:rsidR="00D03BBF" w:rsidRDefault="00D03BBF" w:rsidP="00677FD0">
      <w:pPr>
        <w:contextualSpacing/>
        <w:rPr>
          <w:rFonts w:ascii="Times New Roman" w:hAnsi="Times New Roman" w:cs="Times New Roman"/>
          <w:sz w:val="24"/>
          <w:szCs w:val="24"/>
        </w:rPr>
      </w:pPr>
      <w:r w:rsidRPr="00D03BBF">
        <w:rPr>
          <w:rFonts w:ascii="Times New Roman" w:hAnsi="Times New Roman" w:cs="Times New Roman"/>
          <w:sz w:val="24"/>
          <w:szCs w:val="24"/>
        </w:rPr>
        <w:t xml:space="preserve"> </w:t>
      </w:r>
    </w:p>
    <w:p w14:paraId="15917378" w14:textId="21DEB62A" w:rsidR="001D33BE" w:rsidRPr="00F35A84" w:rsidRDefault="009D7A93" w:rsidP="00677FD0">
      <w:pPr>
        <w:pStyle w:val="Heading2"/>
        <w:contextualSpacing/>
        <w:rPr>
          <w:sz w:val="32"/>
          <w:szCs w:val="32"/>
        </w:rPr>
      </w:pPr>
      <w:r w:rsidRPr="00F35A84">
        <w:rPr>
          <w:sz w:val="32"/>
          <w:szCs w:val="32"/>
        </w:rPr>
        <w:lastRenderedPageBreak/>
        <w:t>Debate Assignment</w:t>
      </w:r>
    </w:p>
    <w:p w14:paraId="08077B18" w14:textId="654FF501" w:rsidR="001D33BE" w:rsidRPr="00DB4472" w:rsidRDefault="009D7A93" w:rsidP="00677FD0">
      <w:pPr>
        <w:contextualSpacing/>
        <w:rPr>
          <w:sz w:val="24"/>
          <w:szCs w:val="24"/>
        </w:rPr>
      </w:pPr>
      <w:r>
        <w:rPr>
          <w:sz w:val="24"/>
          <w:szCs w:val="24"/>
        </w:rPr>
        <w:t xml:space="preserve">At the end of the class, each student will </w:t>
      </w:r>
      <w:r w:rsidR="00EC0DFE">
        <w:rPr>
          <w:sz w:val="24"/>
          <w:szCs w:val="24"/>
        </w:rPr>
        <w:t>defend a political position of their choice. These topics can include (but are not limited to) climate change</w:t>
      </w:r>
      <w:r w:rsidR="009374B4">
        <w:rPr>
          <w:sz w:val="24"/>
          <w:szCs w:val="24"/>
        </w:rPr>
        <w:t xml:space="preserve">, energy policy, education, the minimum wage, tax policy, health care, </w:t>
      </w:r>
      <w:r w:rsidR="009E14D4">
        <w:rPr>
          <w:sz w:val="24"/>
          <w:szCs w:val="24"/>
        </w:rPr>
        <w:t xml:space="preserve">federal spending, </w:t>
      </w:r>
      <w:r w:rsidR="00426C4A">
        <w:rPr>
          <w:sz w:val="24"/>
          <w:szCs w:val="24"/>
        </w:rPr>
        <w:t xml:space="preserve">social security, </w:t>
      </w:r>
      <w:r w:rsidR="00C976CC">
        <w:rPr>
          <w:sz w:val="24"/>
          <w:szCs w:val="24"/>
        </w:rPr>
        <w:t xml:space="preserve">religious liberty, </w:t>
      </w:r>
      <w:r w:rsidR="00426C4A">
        <w:rPr>
          <w:sz w:val="24"/>
          <w:szCs w:val="24"/>
        </w:rPr>
        <w:t xml:space="preserve">student loans, international trade, </w:t>
      </w:r>
      <w:r w:rsidR="00045A2B">
        <w:rPr>
          <w:sz w:val="24"/>
          <w:szCs w:val="24"/>
        </w:rPr>
        <w:t xml:space="preserve">immigration, </w:t>
      </w:r>
      <w:r w:rsidR="00F5064C">
        <w:rPr>
          <w:sz w:val="24"/>
          <w:szCs w:val="24"/>
        </w:rPr>
        <w:t>gun control</w:t>
      </w:r>
      <w:r w:rsidR="00561787">
        <w:rPr>
          <w:sz w:val="24"/>
          <w:szCs w:val="24"/>
        </w:rPr>
        <w:t>, justice</w:t>
      </w:r>
      <w:r w:rsidR="00DA49D3">
        <w:rPr>
          <w:sz w:val="24"/>
          <w:szCs w:val="24"/>
        </w:rPr>
        <w:t>, etc</w:t>
      </w:r>
      <w:r w:rsidR="001D33BE" w:rsidRPr="00DB4472">
        <w:rPr>
          <w:sz w:val="24"/>
          <w:szCs w:val="24"/>
        </w:rPr>
        <w:t>.</w:t>
      </w:r>
      <w:r w:rsidR="00DA49D3">
        <w:rPr>
          <w:sz w:val="24"/>
          <w:szCs w:val="24"/>
        </w:rPr>
        <w:t xml:space="preserve"> Please avoid the topics of abortion, LGBT+, and race.</w:t>
      </w:r>
      <w:r w:rsidR="00C976CC">
        <w:rPr>
          <w:sz w:val="24"/>
          <w:szCs w:val="24"/>
        </w:rPr>
        <w:t xml:space="preserve"> Preferably, each student will choose a unique topic of discussion. The class will be encouraged to engage in debate in a charitable, friendly way.</w:t>
      </w:r>
    </w:p>
    <w:p w14:paraId="2209F98C" w14:textId="77777777" w:rsidR="001D33BE" w:rsidRDefault="001D33BE" w:rsidP="00677FD0">
      <w:pPr>
        <w:contextualSpacing/>
      </w:pPr>
    </w:p>
    <w:p w14:paraId="0BFBDE46" w14:textId="77777777" w:rsidR="001D33BE" w:rsidRPr="00F35A84" w:rsidRDefault="001D33BE" w:rsidP="00F35A84">
      <w:pPr>
        <w:pStyle w:val="Title"/>
        <w:rPr>
          <w:sz w:val="32"/>
          <w:szCs w:val="32"/>
        </w:rPr>
      </w:pPr>
      <w:r w:rsidRPr="00F35A84">
        <w:rPr>
          <w:sz w:val="32"/>
          <w:szCs w:val="32"/>
        </w:rPr>
        <w:t>Course Schedule</w:t>
      </w:r>
    </w:p>
    <w:tbl>
      <w:tblPr>
        <w:tblStyle w:val="SyllabusTable-withBorders"/>
        <w:tblW w:w="8370" w:type="dxa"/>
        <w:tblLook w:val="04A0" w:firstRow="1" w:lastRow="0" w:firstColumn="1" w:lastColumn="0" w:noHBand="0" w:noVBand="1"/>
      </w:tblPr>
      <w:tblGrid>
        <w:gridCol w:w="1947"/>
        <w:gridCol w:w="3992"/>
        <w:gridCol w:w="2431"/>
      </w:tblGrid>
      <w:tr w:rsidR="00EC5D09" w14:paraId="72FAD9C8" w14:textId="77777777" w:rsidTr="00675D50">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47" w:type="dxa"/>
          </w:tcPr>
          <w:p w14:paraId="588AE43E" w14:textId="77777777" w:rsidR="00EC5D09" w:rsidRPr="00677FD0" w:rsidRDefault="00EC5D09" w:rsidP="0093560D">
            <w:pPr>
              <w:contextualSpacing/>
              <w:jc w:val="center"/>
              <w:rPr>
                <w:rFonts w:asciiTheme="minorHAnsi" w:hAnsiTheme="minorHAnsi" w:cstheme="minorHAnsi"/>
                <w:sz w:val="24"/>
                <w:szCs w:val="24"/>
              </w:rPr>
            </w:pPr>
            <w:r w:rsidRPr="00677FD0">
              <w:rPr>
                <w:rFonts w:asciiTheme="minorHAnsi" w:hAnsiTheme="minorHAnsi" w:cstheme="minorHAnsi"/>
                <w:sz w:val="24"/>
                <w:szCs w:val="24"/>
              </w:rPr>
              <w:t>Week</w:t>
            </w:r>
          </w:p>
        </w:tc>
        <w:tc>
          <w:tcPr>
            <w:tcW w:w="3992" w:type="dxa"/>
          </w:tcPr>
          <w:p w14:paraId="6362FCEE" w14:textId="77777777" w:rsidR="00EC5D09" w:rsidRPr="00677FD0" w:rsidRDefault="00EC5D09" w:rsidP="0093560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7FD0">
              <w:rPr>
                <w:rFonts w:asciiTheme="minorHAnsi" w:hAnsiTheme="minorHAnsi" w:cstheme="minorHAnsi"/>
                <w:sz w:val="24"/>
                <w:szCs w:val="24"/>
              </w:rPr>
              <w:t>Topic</w:t>
            </w:r>
          </w:p>
        </w:tc>
        <w:tc>
          <w:tcPr>
            <w:tcW w:w="2431" w:type="dxa"/>
          </w:tcPr>
          <w:p w14:paraId="55107239" w14:textId="550BA5EE" w:rsidR="00EC5D09" w:rsidRPr="00677FD0" w:rsidRDefault="00EC5D09" w:rsidP="0093560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7FD0">
              <w:rPr>
                <w:rFonts w:asciiTheme="minorHAnsi" w:hAnsiTheme="minorHAnsi" w:cstheme="minorHAnsi"/>
                <w:sz w:val="24"/>
                <w:szCs w:val="24"/>
              </w:rPr>
              <w:t>Reading/Assignments</w:t>
            </w:r>
          </w:p>
        </w:tc>
      </w:tr>
      <w:tr w:rsidR="00EC5D09" w14:paraId="5A4F3094"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1C81CF23" w14:textId="0B1D9C7B"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One (August 18)</w:t>
            </w:r>
          </w:p>
        </w:tc>
        <w:tc>
          <w:tcPr>
            <w:tcW w:w="3992" w:type="dxa"/>
          </w:tcPr>
          <w:p w14:paraId="3AF42065" w14:textId="7AC356FE"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 xml:space="preserve">Political History &amp; Thought </w:t>
            </w:r>
          </w:p>
        </w:tc>
        <w:tc>
          <w:tcPr>
            <w:tcW w:w="2431" w:type="dxa"/>
          </w:tcPr>
          <w:p w14:paraId="01EF7459" w14:textId="100C539B"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C5D09" w14:paraId="3B4B3B6E"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2B078B17" w14:textId="38FCF00E"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Two (August 25)</w:t>
            </w:r>
          </w:p>
        </w:tc>
        <w:tc>
          <w:tcPr>
            <w:tcW w:w="3992" w:type="dxa"/>
          </w:tcPr>
          <w:p w14:paraId="5B6FBC5B" w14:textId="55856D6A" w:rsidR="00EC5D09" w:rsidRPr="00677FD0" w:rsidRDefault="00FF039F"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Economic</w:t>
            </w:r>
            <w:r w:rsidR="00EC5D09" w:rsidRPr="00677FD0">
              <w:rPr>
                <w:rFonts w:cstheme="minorHAnsi"/>
                <w:sz w:val="24"/>
                <w:szCs w:val="24"/>
              </w:rPr>
              <w:t xml:space="preserve"> History &amp; Thought </w:t>
            </w:r>
          </w:p>
        </w:tc>
        <w:tc>
          <w:tcPr>
            <w:tcW w:w="2431" w:type="dxa"/>
          </w:tcPr>
          <w:p w14:paraId="73771AC7" w14:textId="7D23DEE4"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Milton Friedman</w:t>
            </w:r>
            <w:r w:rsidR="00A345E6" w:rsidRPr="00677FD0">
              <w:rPr>
                <w:rFonts w:cstheme="minorHAnsi"/>
                <w:sz w:val="24"/>
                <w:szCs w:val="24"/>
              </w:rPr>
              <w:t>/RFK</w:t>
            </w:r>
          </w:p>
        </w:tc>
      </w:tr>
      <w:tr w:rsidR="00EC5D09" w14:paraId="2A989183"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5033BD9B" w14:textId="4990CD2B"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Three (Sept. 1)</w:t>
            </w:r>
          </w:p>
        </w:tc>
        <w:tc>
          <w:tcPr>
            <w:tcW w:w="3992" w:type="dxa"/>
          </w:tcPr>
          <w:p w14:paraId="6BFDCA8F" w14:textId="654AA3C3"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Constitution</w:t>
            </w:r>
          </w:p>
        </w:tc>
        <w:tc>
          <w:tcPr>
            <w:tcW w:w="2431" w:type="dxa"/>
          </w:tcPr>
          <w:p w14:paraId="6D492836" w14:textId="41F5BE28" w:rsidR="00EC5D09"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Jefferson</w:t>
            </w:r>
          </w:p>
        </w:tc>
      </w:tr>
      <w:tr w:rsidR="00A345E6" w14:paraId="49F954F0"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3A131CBE" w14:textId="69025738"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Four (Sept. 8)</w:t>
            </w:r>
          </w:p>
        </w:tc>
        <w:tc>
          <w:tcPr>
            <w:tcW w:w="3992" w:type="dxa"/>
          </w:tcPr>
          <w:p w14:paraId="0A4269D0" w14:textId="6BE1ABE4"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Judicial Branch</w:t>
            </w:r>
          </w:p>
        </w:tc>
        <w:tc>
          <w:tcPr>
            <w:tcW w:w="2431" w:type="dxa"/>
          </w:tcPr>
          <w:p w14:paraId="684C161D" w14:textId="32ED4629"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Thomas Paine</w:t>
            </w:r>
            <w:r w:rsidR="00FF039F">
              <w:rPr>
                <w:rFonts w:cstheme="minorHAnsi"/>
                <w:sz w:val="24"/>
                <w:szCs w:val="24"/>
              </w:rPr>
              <w:t>,</w:t>
            </w:r>
            <w:r w:rsidR="00E3678C">
              <w:rPr>
                <w:rFonts w:cstheme="minorHAnsi"/>
                <w:sz w:val="24"/>
                <w:szCs w:val="24"/>
              </w:rPr>
              <w:t xml:space="preserve"> </w:t>
            </w:r>
            <w:proofErr w:type="spellStart"/>
            <w:r w:rsidR="00E3678C">
              <w:rPr>
                <w:rFonts w:cstheme="minorHAnsi"/>
                <w:sz w:val="24"/>
                <w:szCs w:val="24"/>
              </w:rPr>
              <w:t>ch.</w:t>
            </w:r>
            <w:proofErr w:type="spellEnd"/>
            <w:r w:rsidR="00E3678C">
              <w:rPr>
                <w:rFonts w:cstheme="minorHAnsi"/>
                <w:sz w:val="24"/>
                <w:szCs w:val="24"/>
              </w:rPr>
              <w:t xml:space="preserve"> 1</w:t>
            </w:r>
          </w:p>
        </w:tc>
      </w:tr>
      <w:tr w:rsidR="00A345E6" w14:paraId="0B0A321E"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7D3C656F" w14:textId="102A2EF2"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Five (Sept. 15)</w:t>
            </w:r>
          </w:p>
        </w:tc>
        <w:tc>
          <w:tcPr>
            <w:tcW w:w="3992" w:type="dxa"/>
          </w:tcPr>
          <w:p w14:paraId="110C42E5" w14:textId="4B40ABA8"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Judicial Branch</w:t>
            </w:r>
          </w:p>
        </w:tc>
        <w:tc>
          <w:tcPr>
            <w:tcW w:w="2431" w:type="dxa"/>
          </w:tcPr>
          <w:p w14:paraId="25D8D904" w14:textId="32964D7A"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Thomas Paine</w:t>
            </w:r>
            <w:r w:rsidR="00FF039F">
              <w:rPr>
                <w:rFonts w:cstheme="minorHAnsi"/>
                <w:sz w:val="24"/>
                <w:szCs w:val="24"/>
              </w:rPr>
              <w:t>,</w:t>
            </w:r>
            <w:r w:rsidR="004637A7">
              <w:rPr>
                <w:rFonts w:cstheme="minorHAnsi"/>
                <w:sz w:val="24"/>
                <w:szCs w:val="24"/>
              </w:rPr>
              <w:t xml:space="preserve"> </w:t>
            </w:r>
            <w:proofErr w:type="spellStart"/>
            <w:r w:rsidR="004637A7">
              <w:rPr>
                <w:rFonts w:cstheme="minorHAnsi"/>
                <w:sz w:val="24"/>
                <w:szCs w:val="24"/>
              </w:rPr>
              <w:t>ch.</w:t>
            </w:r>
            <w:proofErr w:type="spellEnd"/>
            <w:r w:rsidR="004637A7">
              <w:rPr>
                <w:rFonts w:cstheme="minorHAnsi"/>
                <w:sz w:val="24"/>
                <w:szCs w:val="24"/>
              </w:rPr>
              <w:t xml:space="preserve"> 2</w:t>
            </w:r>
          </w:p>
        </w:tc>
      </w:tr>
      <w:tr w:rsidR="00A345E6" w14:paraId="1AB49A22"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21315D33" w14:textId="00D3CB4F"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Six (Sept. 22)</w:t>
            </w:r>
          </w:p>
        </w:tc>
        <w:tc>
          <w:tcPr>
            <w:tcW w:w="3992" w:type="dxa"/>
          </w:tcPr>
          <w:p w14:paraId="7DD13F1F" w14:textId="0B016DC9"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Legislative Branch</w:t>
            </w:r>
          </w:p>
        </w:tc>
        <w:tc>
          <w:tcPr>
            <w:tcW w:w="2431" w:type="dxa"/>
          </w:tcPr>
          <w:p w14:paraId="53B67BB4" w14:textId="6E0E337D" w:rsidR="00A345E6" w:rsidRPr="00677FD0" w:rsidRDefault="000E15D5"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JFK</w:t>
            </w:r>
          </w:p>
        </w:tc>
      </w:tr>
      <w:tr w:rsidR="00A345E6" w14:paraId="5CA338C7"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1D89D9DA" w14:textId="623306EE"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Seven (Sept. 29)</w:t>
            </w:r>
          </w:p>
        </w:tc>
        <w:tc>
          <w:tcPr>
            <w:tcW w:w="3992" w:type="dxa"/>
          </w:tcPr>
          <w:p w14:paraId="4C774F52" w14:textId="051B1D58"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Legislative Branch</w:t>
            </w:r>
          </w:p>
        </w:tc>
        <w:tc>
          <w:tcPr>
            <w:tcW w:w="2431" w:type="dxa"/>
          </w:tcPr>
          <w:p w14:paraId="3D64BC93" w14:textId="665EBFA0" w:rsidR="00A345E6" w:rsidRPr="00677FD0" w:rsidRDefault="001E28CD"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Lewis, “Repentance”</w:t>
            </w:r>
          </w:p>
        </w:tc>
      </w:tr>
      <w:tr w:rsidR="00EC5D09" w14:paraId="6F9508E2"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7CC62147" w14:textId="01DFDCFD" w:rsidR="00EC5D09" w:rsidRPr="00677FD0" w:rsidRDefault="00EC5D09" w:rsidP="0093560D">
            <w:pPr>
              <w:spacing w:line="360" w:lineRule="auto"/>
              <w:contextualSpacing/>
              <w:jc w:val="center"/>
              <w:rPr>
                <w:rFonts w:cstheme="minorHAnsi"/>
                <w:sz w:val="24"/>
                <w:szCs w:val="24"/>
              </w:rPr>
            </w:pPr>
          </w:p>
        </w:tc>
        <w:tc>
          <w:tcPr>
            <w:tcW w:w="3992" w:type="dxa"/>
          </w:tcPr>
          <w:p w14:paraId="57F78BB7" w14:textId="5A0EC033"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b/>
                <w:bCs/>
                <w:sz w:val="24"/>
                <w:szCs w:val="24"/>
              </w:rPr>
              <w:t>F</w:t>
            </w:r>
            <w:r w:rsidR="00675D50" w:rsidRPr="00677FD0">
              <w:rPr>
                <w:rFonts w:cstheme="minorHAnsi"/>
                <w:b/>
                <w:bCs/>
                <w:sz w:val="24"/>
                <w:szCs w:val="24"/>
              </w:rPr>
              <w:t xml:space="preserve">ALL BREAK </w:t>
            </w:r>
            <w:r w:rsidRPr="00677FD0">
              <w:rPr>
                <w:rFonts w:cstheme="minorHAnsi"/>
                <w:b/>
                <w:bCs/>
                <w:sz w:val="24"/>
                <w:szCs w:val="24"/>
              </w:rPr>
              <w:t>(</w:t>
            </w:r>
            <w:r w:rsidR="00675D50" w:rsidRPr="00677FD0">
              <w:rPr>
                <w:rFonts w:cstheme="minorHAnsi"/>
                <w:b/>
                <w:bCs/>
                <w:sz w:val="24"/>
                <w:szCs w:val="24"/>
              </w:rPr>
              <w:t xml:space="preserve">OCTOBER </w:t>
            </w:r>
            <w:r w:rsidRPr="00677FD0">
              <w:rPr>
                <w:rFonts w:cstheme="minorHAnsi"/>
                <w:b/>
                <w:bCs/>
                <w:sz w:val="24"/>
                <w:szCs w:val="24"/>
              </w:rPr>
              <w:t>6)</w:t>
            </w:r>
          </w:p>
        </w:tc>
        <w:tc>
          <w:tcPr>
            <w:tcW w:w="2431" w:type="dxa"/>
          </w:tcPr>
          <w:p w14:paraId="7C449F02" w14:textId="77777777"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C5D09" w14:paraId="583312C8"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4382BB5D" w14:textId="60975023"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Eight (Oct. 13)</w:t>
            </w:r>
          </w:p>
        </w:tc>
        <w:tc>
          <w:tcPr>
            <w:tcW w:w="3992" w:type="dxa"/>
          </w:tcPr>
          <w:p w14:paraId="095AC2F8" w14:textId="3ADD3FFE"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Executive Branch</w:t>
            </w:r>
          </w:p>
        </w:tc>
        <w:tc>
          <w:tcPr>
            <w:tcW w:w="2431" w:type="dxa"/>
          </w:tcPr>
          <w:p w14:paraId="79B2B768" w14:textId="5FF918B5" w:rsidR="00EC5D09" w:rsidRPr="00677FD0" w:rsidRDefault="001E28CD"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Lewis, “Punishment”</w:t>
            </w:r>
          </w:p>
        </w:tc>
      </w:tr>
      <w:tr w:rsidR="00A345E6" w14:paraId="5C9ADB6D"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3A646231" w14:textId="070FCA8A"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Nine (Oct. 20)</w:t>
            </w:r>
          </w:p>
        </w:tc>
        <w:tc>
          <w:tcPr>
            <w:tcW w:w="3992" w:type="dxa"/>
          </w:tcPr>
          <w:p w14:paraId="3817BBFB" w14:textId="16B39F87"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The Executive Branch</w:t>
            </w:r>
          </w:p>
        </w:tc>
        <w:tc>
          <w:tcPr>
            <w:tcW w:w="2431" w:type="dxa"/>
          </w:tcPr>
          <w:p w14:paraId="0DBB117F" w14:textId="7617DF66" w:rsidR="00A345E6" w:rsidRPr="00677FD0" w:rsidRDefault="004C0750"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Bush</w:t>
            </w:r>
          </w:p>
        </w:tc>
      </w:tr>
      <w:tr w:rsidR="00A345E6" w14:paraId="44CB95DC"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3BE0C2F8" w14:textId="1B33FBFA" w:rsidR="00A345E6" w:rsidRPr="00677FD0" w:rsidRDefault="00A345E6" w:rsidP="0093560D">
            <w:pPr>
              <w:spacing w:line="360" w:lineRule="auto"/>
              <w:contextualSpacing/>
              <w:jc w:val="center"/>
              <w:rPr>
                <w:rFonts w:cstheme="minorHAnsi"/>
                <w:sz w:val="24"/>
                <w:szCs w:val="24"/>
              </w:rPr>
            </w:pPr>
            <w:r w:rsidRPr="00677FD0">
              <w:rPr>
                <w:rFonts w:cstheme="minorHAnsi"/>
                <w:sz w:val="24"/>
                <w:szCs w:val="24"/>
              </w:rPr>
              <w:t>Ten (Oct. 27)</w:t>
            </w:r>
          </w:p>
        </w:tc>
        <w:tc>
          <w:tcPr>
            <w:tcW w:w="3992" w:type="dxa"/>
          </w:tcPr>
          <w:p w14:paraId="38A48880" w14:textId="65DBDDB8" w:rsidR="00A345E6"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31" w:type="dxa"/>
          </w:tcPr>
          <w:p w14:paraId="1D0E331D" w14:textId="09406E30" w:rsidR="00A345E6" w:rsidRPr="00677FD0" w:rsidRDefault="001E28CD"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Eisenhower</w:t>
            </w:r>
          </w:p>
        </w:tc>
      </w:tr>
      <w:tr w:rsidR="00EC5D09" w14:paraId="7C013139"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5140E6D9" w14:textId="4528E21F"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Eleven (Nov. 3)</w:t>
            </w:r>
          </w:p>
        </w:tc>
        <w:tc>
          <w:tcPr>
            <w:tcW w:w="3992" w:type="dxa"/>
          </w:tcPr>
          <w:p w14:paraId="41E4E913" w14:textId="5E357677"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Election Process</w:t>
            </w:r>
          </w:p>
        </w:tc>
        <w:tc>
          <w:tcPr>
            <w:tcW w:w="2431" w:type="dxa"/>
          </w:tcPr>
          <w:p w14:paraId="586D812B" w14:textId="1F124BF5" w:rsidR="00EC5D09" w:rsidRPr="00677FD0" w:rsidRDefault="00A345E6"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Douglas</w:t>
            </w:r>
          </w:p>
        </w:tc>
      </w:tr>
      <w:tr w:rsidR="00EC5D09" w14:paraId="1467B63F"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54CA5968" w14:textId="459E6CB1"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Twelve (Nov. 10)</w:t>
            </w:r>
          </w:p>
        </w:tc>
        <w:tc>
          <w:tcPr>
            <w:tcW w:w="3992" w:type="dxa"/>
          </w:tcPr>
          <w:p w14:paraId="71D4D4CD" w14:textId="672FDFA7"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Debate</w:t>
            </w:r>
            <w:r w:rsidR="00677FD0">
              <w:rPr>
                <w:rFonts w:cstheme="minorHAnsi"/>
                <w:sz w:val="24"/>
                <w:szCs w:val="24"/>
              </w:rPr>
              <w:t>s</w:t>
            </w:r>
          </w:p>
        </w:tc>
        <w:tc>
          <w:tcPr>
            <w:tcW w:w="2431" w:type="dxa"/>
          </w:tcPr>
          <w:p w14:paraId="2416A940" w14:textId="0B8CE56B" w:rsidR="00EC5D09" w:rsidRPr="00677FD0" w:rsidRDefault="00F56C18"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Reagan</w:t>
            </w:r>
          </w:p>
        </w:tc>
      </w:tr>
      <w:tr w:rsidR="00EC5D09" w14:paraId="2B92F910"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69C758FD" w14:textId="79762AB5"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Thirteen (Nov. 17)</w:t>
            </w:r>
          </w:p>
        </w:tc>
        <w:tc>
          <w:tcPr>
            <w:tcW w:w="3992" w:type="dxa"/>
          </w:tcPr>
          <w:p w14:paraId="1FADD467" w14:textId="7C52D0C4" w:rsidR="00EC5D09" w:rsidRPr="00677FD0" w:rsidRDefault="00EC5D09"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Election Results</w:t>
            </w:r>
          </w:p>
        </w:tc>
        <w:tc>
          <w:tcPr>
            <w:tcW w:w="2431" w:type="dxa"/>
          </w:tcPr>
          <w:p w14:paraId="0597CCA8" w14:textId="481577C4" w:rsidR="00EC5D09" w:rsidRPr="00677FD0" w:rsidRDefault="00F56C18"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Obama</w:t>
            </w:r>
          </w:p>
        </w:tc>
      </w:tr>
      <w:tr w:rsidR="00EC5D09" w14:paraId="45DB2BA9" w14:textId="77777777" w:rsidTr="00675D50">
        <w:tc>
          <w:tcPr>
            <w:cnfStyle w:val="001000000000" w:firstRow="0" w:lastRow="0" w:firstColumn="1" w:lastColumn="0" w:oddVBand="0" w:evenVBand="0" w:oddHBand="0" w:evenHBand="0" w:firstRowFirstColumn="0" w:firstRowLastColumn="0" w:lastRowFirstColumn="0" w:lastRowLastColumn="0"/>
            <w:tcW w:w="1947" w:type="dxa"/>
          </w:tcPr>
          <w:p w14:paraId="40699ED9" w14:textId="7CD44AB6" w:rsidR="00EC5D09" w:rsidRPr="00677FD0" w:rsidRDefault="00EC5D09" w:rsidP="0093560D">
            <w:pPr>
              <w:spacing w:line="360" w:lineRule="auto"/>
              <w:contextualSpacing/>
              <w:jc w:val="center"/>
              <w:rPr>
                <w:rFonts w:cstheme="minorHAnsi"/>
                <w:sz w:val="24"/>
                <w:szCs w:val="24"/>
              </w:rPr>
            </w:pPr>
            <w:r w:rsidRPr="00677FD0">
              <w:rPr>
                <w:rFonts w:cstheme="minorHAnsi"/>
                <w:sz w:val="24"/>
                <w:szCs w:val="24"/>
              </w:rPr>
              <w:t>Fourteen (Nov 24)</w:t>
            </w:r>
          </w:p>
        </w:tc>
        <w:tc>
          <w:tcPr>
            <w:tcW w:w="3992" w:type="dxa"/>
          </w:tcPr>
          <w:p w14:paraId="2EFFC1FA" w14:textId="59CB054E" w:rsidR="00EC5D09" w:rsidRPr="00677FD0" w:rsidRDefault="00677FD0"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77FD0">
              <w:rPr>
                <w:rFonts w:cstheme="minorHAnsi"/>
                <w:sz w:val="24"/>
                <w:szCs w:val="24"/>
              </w:rPr>
              <w:t>Debate</w:t>
            </w:r>
            <w:r>
              <w:rPr>
                <w:rFonts w:cstheme="minorHAnsi"/>
                <w:sz w:val="24"/>
                <w:szCs w:val="24"/>
              </w:rPr>
              <w:t>s</w:t>
            </w:r>
          </w:p>
        </w:tc>
        <w:tc>
          <w:tcPr>
            <w:tcW w:w="2431" w:type="dxa"/>
          </w:tcPr>
          <w:p w14:paraId="27460FDC" w14:textId="6BBD1BF0" w:rsidR="00EC5D09" w:rsidRPr="00677FD0" w:rsidRDefault="00FB597A" w:rsidP="0093560D">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Supreme Court/</w:t>
            </w:r>
            <w:r w:rsidR="00F56C18">
              <w:rPr>
                <w:rFonts w:cstheme="minorHAnsi"/>
                <w:sz w:val="24"/>
                <w:szCs w:val="24"/>
              </w:rPr>
              <w:t>MLK</w:t>
            </w:r>
          </w:p>
        </w:tc>
      </w:tr>
    </w:tbl>
    <w:p w14:paraId="3B409A6C" w14:textId="2E225628" w:rsidR="001D33BE" w:rsidRDefault="001D33BE" w:rsidP="00F82514">
      <w:pPr>
        <w:contextualSpacing/>
      </w:pPr>
    </w:p>
    <w:p w14:paraId="465C280D" w14:textId="37B838BF" w:rsidR="00F82514" w:rsidRPr="00F35A84" w:rsidRDefault="00F82514" w:rsidP="00F82514">
      <w:pPr>
        <w:pStyle w:val="Heading2"/>
        <w:contextualSpacing/>
        <w:rPr>
          <w:sz w:val="32"/>
          <w:szCs w:val="32"/>
        </w:rPr>
      </w:pPr>
      <w:r>
        <w:rPr>
          <w:sz w:val="32"/>
          <w:szCs w:val="32"/>
        </w:rPr>
        <w:t>A Word on Charity</w:t>
      </w:r>
    </w:p>
    <w:p w14:paraId="764FFC5E" w14:textId="564F3744" w:rsidR="00F82514" w:rsidRDefault="00F82514" w:rsidP="00F82514">
      <w:pPr>
        <w:contextualSpacing/>
      </w:pPr>
      <w:r>
        <w:rPr>
          <w:sz w:val="24"/>
          <w:szCs w:val="24"/>
        </w:rPr>
        <w:t>This class will explore issues of politics, governance, economics</w:t>
      </w:r>
      <w:r w:rsidR="00B83C90">
        <w:rPr>
          <w:sz w:val="24"/>
          <w:szCs w:val="24"/>
        </w:rPr>
        <w:t>, religion, justice, and elections. No</w:t>
      </w:r>
      <w:r w:rsidR="00097A45">
        <w:rPr>
          <w:sz w:val="24"/>
          <w:szCs w:val="24"/>
        </w:rPr>
        <w:t xml:space="preserve">thing is </w:t>
      </w:r>
      <w:r w:rsidR="00B83C90">
        <w:rPr>
          <w:sz w:val="24"/>
          <w:szCs w:val="24"/>
        </w:rPr>
        <w:t xml:space="preserve">more controversial or </w:t>
      </w:r>
      <w:r w:rsidR="00414F1C">
        <w:rPr>
          <w:sz w:val="24"/>
          <w:szCs w:val="24"/>
        </w:rPr>
        <w:t>emotional</w:t>
      </w:r>
      <w:r w:rsidR="00097A45">
        <w:rPr>
          <w:sz w:val="24"/>
          <w:szCs w:val="24"/>
        </w:rPr>
        <w:t xml:space="preserve">ly charged </w:t>
      </w:r>
      <w:r w:rsidR="00414F1C">
        <w:rPr>
          <w:sz w:val="24"/>
          <w:szCs w:val="24"/>
        </w:rPr>
        <w:t>than these. Each student is encourage</w:t>
      </w:r>
      <w:r w:rsidR="00097A45">
        <w:rPr>
          <w:sz w:val="24"/>
          <w:szCs w:val="24"/>
        </w:rPr>
        <w:t>d</w:t>
      </w:r>
      <w:r w:rsidR="00414F1C">
        <w:rPr>
          <w:sz w:val="24"/>
          <w:szCs w:val="24"/>
        </w:rPr>
        <w:t xml:space="preserve"> to voice their thoughts, opinions, and questions</w:t>
      </w:r>
      <w:r w:rsidR="00097A45">
        <w:rPr>
          <w:sz w:val="24"/>
          <w:szCs w:val="24"/>
        </w:rPr>
        <w:t xml:space="preserve"> in a respectable manner</w:t>
      </w:r>
      <w:r w:rsidR="00E6329B">
        <w:rPr>
          <w:sz w:val="24"/>
          <w:szCs w:val="24"/>
        </w:rPr>
        <w:t xml:space="preserve">. It is the responsibility of each student (and the teacher) to engage these issues in a friendly manner that does not demean or disgrace. </w:t>
      </w:r>
    </w:p>
    <w:sectPr w:rsidR="00F82514" w:rsidSect="00F35A84">
      <w:footerReference w:type="default" r:id="rId7"/>
      <w:pgSz w:w="12240" w:h="15840"/>
      <w:pgMar w:top="720" w:right="720" w:bottom="720" w:left="72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B674" w14:textId="77777777" w:rsidR="007A62FB" w:rsidRDefault="00F35A84">
      <w:pPr>
        <w:spacing w:after="0"/>
      </w:pPr>
      <w:r>
        <w:separator/>
      </w:r>
    </w:p>
  </w:endnote>
  <w:endnote w:type="continuationSeparator" w:id="0">
    <w:p w14:paraId="474BBFA4" w14:textId="77777777" w:rsidR="007A62FB" w:rsidRDefault="00F35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9734" w:type="dxa"/>
      <w:tblBorders>
        <w:top w:val="single" w:sz="4"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34"/>
    </w:tblGrid>
    <w:tr w:rsidR="008D78EC" w14:paraId="60BBE0D1" w14:textId="77777777" w:rsidTr="008D78EC">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870F6E1" w14:textId="77777777" w:rsidR="008D78EC" w:rsidRDefault="00134C25">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22AC8BEB" w14:textId="77777777" w:rsidR="008D78EC" w:rsidRDefault="006912F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FC25" w14:textId="77777777" w:rsidR="007A62FB" w:rsidRDefault="00F35A84">
      <w:pPr>
        <w:spacing w:after="0"/>
      </w:pPr>
      <w:r>
        <w:separator/>
      </w:r>
    </w:p>
  </w:footnote>
  <w:footnote w:type="continuationSeparator" w:id="0">
    <w:p w14:paraId="3AA1F2B5" w14:textId="77777777" w:rsidR="007A62FB" w:rsidRDefault="00F35A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2378"/>
    <w:multiLevelType w:val="hybridMultilevel"/>
    <w:tmpl w:val="280A7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892C51"/>
    <w:multiLevelType w:val="hybridMultilevel"/>
    <w:tmpl w:val="B994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BE"/>
    <w:rsid w:val="00045A2B"/>
    <w:rsid w:val="00050BF4"/>
    <w:rsid w:val="000660AE"/>
    <w:rsid w:val="00097A45"/>
    <w:rsid w:val="000D277D"/>
    <w:rsid w:val="000E15D5"/>
    <w:rsid w:val="00134C25"/>
    <w:rsid w:val="001D33BE"/>
    <w:rsid w:val="001E28CD"/>
    <w:rsid w:val="00280EC2"/>
    <w:rsid w:val="00414F1C"/>
    <w:rsid w:val="00426C4A"/>
    <w:rsid w:val="004637A7"/>
    <w:rsid w:val="004C0750"/>
    <w:rsid w:val="004D5870"/>
    <w:rsid w:val="0052278C"/>
    <w:rsid w:val="00561787"/>
    <w:rsid w:val="00675D50"/>
    <w:rsid w:val="00677FD0"/>
    <w:rsid w:val="006912F7"/>
    <w:rsid w:val="006B7312"/>
    <w:rsid w:val="006C0CA9"/>
    <w:rsid w:val="00725418"/>
    <w:rsid w:val="007A62FB"/>
    <w:rsid w:val="0093203F"/>
    <w:rsid w:val="0093560D"/>
    <w:rsid w:val="009374B4"/>
    <w:rsid w:val="009D7A93"/>
    <w:rsid w:val="009E14D4"/>
    <w:rsid w:val="00A345E6"/>
    <w:rsid w:val="00B83C90"/>
    <w:rsid w:val="00C05BAA"/>
    <w:rsid w:val="00C21E49"/>
    <w:rsid w:val="00C23F42"/>
    <w:rsid w:val="00C976CC"/>
    <w:rsid w:val="00D03BBF"/>
    <w:rsid w:val="00DA49D3"/>
    <w:rsid w:val="00DB4472"/>
    <w:rsid w:val="00DB6268"/>
    <w:rsid w:val="00E3678C"/>
    <w:rsid w:val="00E6329B"/>
    <w:rsid w:val="00EC0DFE"/>
    <w:rsid w:val="00EC5D09"/>
    <w:rsid w:val="00F35A84"/>
    <w:rsid w:val="00F5064C"/>
    <w:rsid w:val="00F56C18"/>
    <w:rsid w:val="00F82514"/>
    <w:rsid w:val="00FB597A"/>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6E6"/>
  <w15:chartTrackingRefBased/>
  <w15:docId w15:val="{B1ADB426-DCEB-4893-8254-BF04516C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BE"/>
    <w:pPr>
      <w:spacing w:after="120" w:line="240" w:lineRule="auto"/>
    </w:pPr>
    <w:rPr>
      <w:color w:val="404040" w:themeColor="text1" w:themeTint="BF"/>
      <w:sz w:val="20"/>
      <w:szCs w:val="20"/>
    </w:rPr>
  </w:style>
  <w:style w:type="paragraph" w:styleId="Heading1">
    <w:name w:val="heading 1"/>
    <w:basedOn w:val="Normal"/>
    <w:next w:val="Normal"/>
    <w:link w:val="Heading1Char"/>
    <w:uiPriority w:val="3"/>
    <w:qFormat/>
    <w:rsid w:val="001D33BE"/>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1D33BE"/>
    <w:pPr>
      <w:keepNext/>
      <w:keepLines/>
      <w:spacing w:before="200" w:after="80"/>
      <w:outlineLvl w:val="1"/>
    </w:pPr>
    <w:rPr>
      <w:rFonts w:asciiTheme="majorHAnsi" w:eastAsiaTheme="majorEastAsia" w:hAnsiTheme="majorHAnsi" w:cstheme="majorBidi"/>
      <w:b/>
      <w:b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D33BE"/>
    <w:rPr>
      <w:rFonts w:asciiTheme="majorHAnsi" w:eastAsiaTheme="majorEastAsia" w:hAnsiTheme="majorHAnsi" w:cstheme="majorBidi"/>
      <w:b/>
      <w:bCs/>
      <w:color w:val="262626" w:themeColor="text1" w:themeTint="D9"/>
      <w:sz w:val="24"/>
      <w:szCs w:val="20"/>
    </w:rPr>
  </w:style>
  <w:style w:type="character" w:customStyle="1" w:styleId="Heading2Char">
    <w:name w:val="Heading 2 Char"/>
    <w:basedOn w:val="DefaultParagraphFont"/>
    <w:link w:val="Heading2"/>
    <w:uiPriority w:val="4"/>
    <w:rsid w:val="001D33BE"/>
    <w:rPr>
      <w:rFonts w:asciiTheme="majorHAnsi" w:eastAsiaTheme="majorEastAsia" w:hAnsiTheme="majorHAnsi" w:cstheme="majorBidi"/>
      <w:b/>
      <w:bCs/>
      <w:color w:val="4472C4" w:themeColor="accent1"/>
      <w:szCs w:val="20"/>
    </w:rPr>
  </w:style>
  <w:style w:type="paragraph" w:styleId="Footer">
    <w:name w:val="footer"/>
    <w:basedOn w:val="Normal"/>
    <w:link w:val="FooterChar"/>
    <w:uiPriority w:val="99"/>
    <w:unhideWhenUsed/>
    <w:rsid w:val="001D33BE"/>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1D33BE"/>
    <w:rPr>
      <w:b/>
      <w:bCs/>
      <w:color w:val="262626" w:themeColor="text1" w:themeTint="D9"/>
      <w:sz w:val="20"/>
      <w:szCs w:val="20"/>
    </w:rPr>
  </w:style>
  <w:style w:type="table" w:customStyle="1" w:styleId="TableGridLight1">
    <w:name w:val="Table Grid Light1"/>
    <w:basedOn w:val="TableNormal"/>
    <w:uiPriority w:val="40"/>
    <w:rsid w:val="001D33BE"/>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paragraph" w:styleId="ListBullet">
    <w:name w:val="List Bullet"/>
    <w:basedOn w:val="Normal"/>
    <w:uiPriority w:val="14"/>
    <w:unhideWhenUsed/>
    <w:qFormat/>
    <w:rsid w:val="001D33BE"/>
    <w:pPr>
      <w:numPr>
        <w:numId w:val="1"/>
      </w:numPr>
    </w:pPr>
  </w:style>
  <w:style w:type="character" w:styleId="Strong">
    <w:name w:val="Strong"/>
    <w:basedOn w:val="DefaultParagraphFont"/>
    <w:uiPriority w:val="15"/>
    <w:qFormat/>
    <w:rsid w:val="001D33BE"/>
    <w:rPr>
      <w:b/>
      <w:bCs/>
      <w:color w:val="262626" w:themeColor="text1" w:themeTint="D9"/>
    </w:rPr>
  </w:style>
  <w:style w:type="paragraph" w:styleId="Subtitle">
    <w:name w:val="Subtitle"/>
    <w:basedOn w:val="Normal"/>
    <w:next w:val="Normal"/>
    <w:link w:val="SubtitleChar"/>
    <w:uiPriority w:val="2"/>
    <w:qFormat/>
    <w:rsid w:val="001D33BE"/>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1D33BE"/>
    <w:rPr>
      <w:rFonts w:asciiTheme="majorHAnsi" w:hAnsiTheme="majorHAnsi"/>
      <w:b/>
      <w:bCs/>
      <w:color w:val="262626" w:themeColor="text1" w:themeTint="D9"/>
      <w:sz w:val="24"/>
      <w:szCs w:val="20"/>
    </w:rPr>
  </w:style>
  <w:style w:type="paragraph" w:styleId="Title">
    <w:name w:val="Title"/>
    <w:basedOn w:val="Normal"/>
    <w:next w:val="Normal"/>
    <w:link w:val="TitleChar"/>
    <w:uiPriority w:val="1"/>
    <w:qFormat/>
    <w:rsid w:val="001D33BE"/>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1D33BE"/>
    <w:rPr>
      <w:rFonts w:asciiTheme="majorHAnsi" w:eastAsiaTheme="majorEastAsia" w:hAnsiTheme="majorHAnsi" w:cstheme="majorBidi"/>
      <w:b/>
      <w:bCs/>
      <w:color w:val="4472C4" w:themeColor="accent1"/>
      <w:kern w:val="28"/>
      <w:sz w:val="44"/>
      <w:szCs w:val="20"/>
    </w:rPr>
  </w:style>
  <w:style w:type="table" w:customStyle="1" w:styleId="SyllabusTable-NoBorders">
    <w:name w:val="Syllabus Table - No Borders"/>
    <w:basedOn w:val="TableNormal"/>
    <w:uiPriority w:val="99"/>
    <w:rsid w:val="001D33BE"/>
    <w:pPr>
      <w:spacing w:after="0" w:line="240" w:lineRule="auto"/>
    </w:pPr>
    <w:rPr>
      <w:color w:val="404040" w:themeColor="text1" w:themeTint="BF"/>
      <w:sz w:val="20"/>
      <w:szCs w:val="20"/>
      <w:lang w:eastAsia="ja-JP"/>
    </w:rPr>
    <w:tblPr>
      <w:tblCellMar>
        <w:left w:w="0" w:type="dxa"/>
        <w:right w:w="115" w:type="dxa"/>
      </w:tblCellMar>
    </w:tblPr>
    <w:tblStylePr w:type="firstRow">
      <w:pPr>
        <w:wordWrap/>
        <w:spacing w:afterLines="0" w:afterAutospacing="0"/>
      </w:pPr>
      <w:rPr>
        <w:rFonts w:asciiTheme="majorHAnsi" w:hAnsiTheme="majorHAnsi"/>
        <w:b/>
        <w:color w:val="4472C4" w:themeColor="accent1"/>
        <w:sz w:val="20"/>
      </w:rPr>
      <w:tblPr/>
      <w:trPr>
        <w:tblHeader/>
      </w:trPr>
    </w:tblStylePr>
  </w:style>
  <w:style w:type="table" w:customStyle="1" w:styleId="SyllabusTable-withBorders">
    <w:name w:val="Syllabus Table - with Borders"/>
    <w:basedOn w:val="TableNormal"/>
    <w:uiPriority w:val="99"/>
    <w:rsid w:val="001D33BE"/>
    <w:pPr>
      <w:spacing w:before="80" w:after="80" w:line="240" w:lineRule="auto"/>
    </w:pPr>
    <w:rPr>
      <w:color w:val="404040" w:themeColor="text1" w:themeTint="BF"/>
      <w:sz w:val="20"/>
      <w:szCs w:val="20"/>
      <w:lang w:eastAsia="ja-JP"/>
    </w:rPr>
    <w:tblPr>
      <w:tblBorders>
        <w:bottom w:val="single" w:sz="4" w:space="0" w:color="4472C4" w:themeColor="accent1"/>
        <w:insideH w:val="single" w:sz="4" w:space="0" w:color="BFBFBF" w:themeColor="background1" w:themeShade="BF"/>
      </w:tblBorders>
      <w:tblCellMar>
        <w:left w:w="0" w:type="dxa"/>
        <w:right w:w="115" w:type="dxa"/>
      </w:tblCellMar>
    </w:tblPr>
    <w:tblStylePr w:type="firstRow">
      <w:pPr>
        <w:wordWrap/>
        <w:spacing w:beforeLines="0" w:beforeAutospacing="0" w:afterLines="0" w:afterAutospacing="0"/>
      </w:pPr>
      <w:rPr>
        <w:rFonts w:asciiTheme="majorHAnsi" w:hAnsiTheme="majorHAnsi"/>
        <w:b/>
        <w:color w:val="4472C4" w:themeColor="accent1"/>
        <w:sz w:val="20"/>
      </w:rPr>
      <w:tblPr/>
      <w:trPr>
        <w:tblHeader/>
      </w:trPr>
      <w:tcPr>
        <w:tcBorders>
          <w:top w:val="nil"/>
          <w:left w:val="nil"/>
          <w:bottom w:val="single" w:sz="4" w:space="0" w:color="4472C4"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1D33BE"/>
    <w:pPr>
      <w:spacing w:after="0" w:line="240" w:lineRule="auto"/>
    </w:pPr>
    <w:rPr>
      <w:color w:val="404040" w:themeColor="text1" w:themeTint="BF"/>
      <w:sz w:val="20"/>
      <w:szCs w:val="20"/>
    </w:rPr>
  </w:style>
  <w:style w:type="paragraph" w:styleId="ListParagraph">
    <w:name w:val="List Paragraph"/>
    <w:basedOn w:val="Normal"/>
    <w:uiPriority w:val="34"/>
    <w:qFormat/>
    <w:rsid w:val="00D03BBF"/>
    <w:pPr>
      <w:spacing w:after="160" w:line="259" w:lineRule="auto"/>
      <w:ind w:left="720"/>
      <w:contextualSpacing/>
    </w:pPr>
    <w:rPr>
      <w:color w:val="auto"/>
      <w:sz w:val="22"/>
      <w:szCs w:val="22"/>
    </w:rPr>
  </w:style>
  <w:style w:type="character" w:styleId="Hyperlink">
    <w:name w:val="Hyperlink"/>
    <w:basedOn w:val="DefaultParagraphFont"/>
    <w:uiPriority w:val="99"/>
    <w:unhideWhenUsed/>
    <w:rsid w:val="00D03BBF"/>
    <w:rPr>
      <w:color w:val="0563C1" w:themeColor="hyperlink"/>
      <w:u w:val="single"/>
    </w:rPr>
  </w:style>
  <w:style w:type="character" w:styleId="FollowedHyperlink">
    <w:name w:val="FollowedHyperlink"/>
    <w:basedOn w:val="DefaultParagraphFont"/>
    <w:uiPriority w:val="99"/>
    <w:semiHidden/>
    <w:unhideWhenUsed/>
    <w:rsid w:val="00D03BBF"/>
    <w:rPr>
      <w:color w:val="954F72" w:themeColor="followedHyperlink"/>
      <w:u w:val="single"/>
    </w:rPr>
  </w:style>
  <w:style w:type="character" w:customStyle="1" w:styleId="st">
    <w:name w:val="st"/>
    <w:basedOn w:val="DefaultParagraphFont"/>
    <w:rsid w:val="0013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McDanell</dc:creator>
  <cp:keywords/>
  <dc:description/>
  <cp:lastModifiedBy>Laura Rumage</cp:lastModifiedBy>
  <cp:revision>2</cp:revision>
  <dcterms:created xsi:type="dcterms:W3CDTF">2020-08-18T14:07:00Z</dcterms:created>
  <dcterms:modified xsi:type="dcterms:W3CDTF">2020-08-18T14:07:00Z</dcterms:modified>
</cp:coreProperties>
</file>